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Contrat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Partenariat</w:t>
      </w:r>
      <w:r>
        <w:rPr>
          <w:spacing w:val="24"/>
        </w:rPr>
        <w:t> </w:t>
      </w:r>
      <w:r>
        <w:rPr>
          <w:spacing w:val="-2"/>
        </w:rPr>
        <w:t>Commercial</w:t>
      </w:r>
    </w:p>
    <w:p>
      <w:pPr>
        <w:pStyle w:val="BodyText"/>
        <w:spacing w:before="257"/>
        <w:rPr>
          <w:rFonts w:ascii="Arial"/>
          <w:b/>
          <w:sz w:val="33"/>
        </w:rPr>
      </w:pPr>
    </w:p>
    <w:p>
      <w:pPr>
        <w:pStyle w:val="Heading1"/>
      </w:pPr>
      <w:r>
        <w:rPr/>
        <w:t>Entre les soussignés </w:t>
      </w:r>
      <w:r>
        <w:rPr>
          <w:spacing w:val="-10"/>
        </w:rPr>
        <w:t>:</w:t>
      </w:r>
    </w:p>
    <w:p>
      <w:pPr>
        <w:pStyle w:val="BodyText"/>
        <w:spacing w:before="33"/>
        <w:rPr>
          <w:rFonts w:ascii="Arial"/>
          <w:b/>
          <w:sz w:val="27"/>
        </w:rPr>
      </w:pPr>
    </w:p>
    <w:p>
      <w:pPr>
        <w:pStyle w:val="BodyText"/>
        <w:tabs>
          <w:tab w:pos="5976" w:val="left" w:leader="none"/>
          <w:tab w:pos="9820" w:val="left" w:leader="none"/>
        </w:tabs>
        <w:ind w:left="432"/>
        <w:rPr>
          <w:rFonts w:ascii="Times New Roman" w:hAnsi="Times New Roman"/>
        </w:rPr>
      </w:pPr>
      <w:r>
        <w:rPr>
          <w:rFonts w:ascii="Arial" w:hAnsi="Arial"/>
          <w:b/>
        </w:rPr>
        <w:t>ISONEHR</w:t>
      </w:r>
      <w:r>
        <w:rPr/>
        <w:t>, SARL</w:t>
      </w:r>
      <w:r>
        <w:rPr>
          <w:spacing w:val="-7"/>
        </w:rPr>
        <w:t> </w:t>
      </w:r>
      <w:r>
        <w:rPr/>
        <w:t>identifiée par le numéro SIRET</w:t>
      </w:r>
      <w:r>
        <w:rPr>
          <w:spacing w:val="-4"/>
        </w:rPr>
        <w:t> </w:t>
      </w:r>
      <w:r>
        <w:rPr>
          <w:rFonts w:ascii="Times New Roman" w:hAnsi="Times New Roman"/>
          <w:u w:val="single"/>
        </w:rPr>
        <w:tab/>
      </w:r>
      <w:r>
        <w:rPr/>
        <w:t>, dont le siège social est situé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2865" w:val="left" w:leader="none"/>
          <w:tab w:pos="3536" w:val="left" w:leader="none"/>
          <w:tab w:pos="9462" w:val="left" w:leader="none"/>
        </w:tabs>
        <w:spacing w:line="364" w:lineRule="auto" w:before="108"/>
        <w:ind w:left="432" w:right="169"/>
      </w:pPr>
      <w:r>
        <w:rPr>
          <w:rFonts w:ascii="Times New Roman" w:hAnsi="Times New Roman"/>
          <w:u w:val="single"/>
        </w:rPr>
        <w:tab/>
        <w:tab/>
      </w:r>
      <w:r>
        <w:rPr/>
        <w:t>, représentée par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13"/>
        </w:rPr>
        <w:t> </w:t>
      </w:r>
      <w:r>
        <w:rPr/>
        <w:t>en qualité de </w:t>
      </w:r>
      <w:r>
        <w:rPr>
          <w:rFonts w:ascii="Times New Roman" w:hAnsi="Times New Roman"/>
          <w:u w:val="single"/>
        </w:rPr>
        <w:tab/>
      </w:r>
      <w:r>
        <w:rPr/>
        <w:t>, ci-après dénommé(e) "</w:t>
      </w:r>
      <w:r>
        <w:rPr>
          <w:rFonts w:ascii="Arial" w:hAnsi="Arial"/>
          <w:b/>
        </w:rPr>
        <w:t>le Partenaire A</w:t>
      </w:r>
      <w:r>
        <w:rPr/>
        <w:t>",</w:t>
      </w:r>
    </w:p>
    <w:p>
      <w:pPr>
        <w:pStyle w:val="Heading2"/>
        <w:spacing w:before="189"/>
      </w:pPr>
      <w:r>
        <w:rPr/>
        <w:t>ET</w:t>
      </w:r>
      <w:r>
        <w:rPr>
          <w:spacing w:val="6"/>
        </w:rPr>
        <w:t> </w:t>
      </w:r>
      <w:r>
        <w:rPr>
          <w:spacing w:val="-10"/>
        </w:rPr>
        <w:t>:</w:t>
      </w:r>
    </w:p>
    <w:p>
      <w:pPr>
        <w:pStyle w:val="BodyText"/>
        <w:spacing w:before="72"/>
        <w:rPr>
          <w:rFonts w:ascii="Arial"/>
          <w:b/>
        </w:rPr>
      </w:pPr>
    </w:p>
    <w:p>
      <w:pPr>
        <w:tabs>
          <w:tab w:pos="2034" w:val="left" w:leader="none"/>
          <w:tab w:pos="7700" w:val="left" w:leader="none"/>
        </w:tabs>
        <w:spacing w:line="364" w:lineRule="auto" w:before="0"/>
        <w:ind w:left="432" w:right="157" w:firstLine="0"/>
        <w:jc w:val="left"/>
        <w:rPr>
          <w:sz w:val="18"/>
        </w:rPr>
      </w:pP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, demeurant à 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,</w:t>
      </w:r>
      <w:r>
        <w:rPr>
          <w:spacing w:val="-12"/>
          <w:sz w:val="18"/>
        </w:rPr>
        <w:t> </w:t>
      </w:r>
      <w:r>
        <w:rPr>
          <w:sz w:val="18"/>
        </w:rPr>
        <w:t>ci-après</w:t>
      </w:r>
      <w:r>
        <w:rPr>
          <w:spacing w:val="-12"/>
          <w:sz w:val="18"/>
        </w:rPr>
        <w:t> </w:t>
      </w:r>
      <w:r>
        <w:rPr>
          <w:sz w:val="18"/>
        </w:rPr>
        <w:t>dénommé(e)</w:t>
      </w:r>
      <w:r>
        <w:rPr>
          <w:spacing w:val="-12"/>
          <w:sz w:val="18"/>
        </w:rPr>
        <w:t> </w:t>
      </w:r>
      <w:r>
        <w:rPr>
          <w:sz w:val="18"/>
        </w:rPr>
        <w:t>"</w:t>
      </w:r>
      <w:r>
        <w:rPr>
          <w:rFonts w:ascii="Arial" w:hAnsi="Arial"/>
          <w:b/>
          <w:sz w:val="18"/>
        </w:rPr>
        <w:t>le Partenaire B</w:t>
      </w:r>
      <w:r>
        <w:rPr>
          <w:sz w:val="18"/>
        </w:rPr>
        <w:t>",</w:t>
      </w:r>
    </w:p>
    <w:p>
      <w:pPr>
        <w:pStyle w:val="BodyText"/>
        <w:spacing w:before="181"/>
        <w:ind w:left="132"/>
      </w:pPr>
      <w:r>
        <w:rPr/>
        <w:t>Il a été convenu ce qui suit </w:t>
      </w:r>
      <w:r>
        <w:rPr>
          <w:spacing w:val="-10"/>
        </w:rPr>
        <w:t>:</w:t>
      </w:r>
    </w:p>
    <w:p>
      <w:pPr>
        <w:pStyle w:val="BodyText"/>
      </w:pPr>
    </w:p>
    <w:p>
      <w:pPr>
        <w:pStyle w:val="BodyText"/>
        <w:spacing w:before="29"/>
      </w:pPr>
    </w:p>
    <w:p>
      <w:pPr>
        <w:pStyle w:val="Heading1"/>
        <w:spacing w:before="1"/>
      </w:pPr>
      <w:r>
        <w:rPr/>
        <w:t>Article 1 : Objet du </w:t>
      </w:r>
      <w:r>
        <w:rPr>
          <w:spacing w:val="-2"/>
        </w:rPr>
        <w:t>contrat</w:t>
      </w:r>
    </w:p>
    <w:p>
      <w:pPr>
        <w:pStyle w:val="BodyText"/>
        <w:spacing w:before="33"/>
        <w:rPr>
          <w:rFonts w:ascii="Arial"/>
          <w:b/>
          <w:sz w:val="27"/>
        </w:rPr>
      </w:pPr>
    </w:p>
    <w:p>
      <w:pPr>
        <w:spacing w:line="364" w:lineRule="auto" w:before="0"/>
        <w:ind w:left="132" w:right="218" w:firstLine="0"/>
        <w:jc w:val="left"/>
        <w:rPr>
          <w:sz w:val="18"/>
        </w:rPr>
      </w:pPr>
      <w:r>
        <w:rPr>
          <w:sz w:val="18"/>
        </w:rPr>
        <w:t>Le présent contrat a pour objet de définir les modalités de collaboration entre </w:t>
      </w:r>
      <w:r>
        <w:rPr>
          <w:rFonts w:ascii="Arial" w:hAnsi="Arial"/>
          <w:b/>
          <w:sz w:val="18"/>
        </w:rPr>
        <w:t>IsOneHR </w:t>
      </w:r>
      <w:r>
        <w:rPr>
          <w:sz w:val="18"/>
        </w:rPr>
        <w:t>et le </w:t>
      </w:r>
      <w:r>
        <w:rPr>
          <w:rFonts w:ascii="Arial" w:hAnsi="Arial"/>
          <w:b/>
          <w:sz w:val="18"/>
        </w:rPr>
        <w:t>Représentant </w:t>
      </w:r>
      <w:r>
        <w:rPr>
          <w:sz w:val="18"/>
        </w:rPr>
        <w:t>dans le cadre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rFonts w:ascii="Arial" w:hAnsi="Arial"/>
          <w:b/>
          <w:sz w:val="18"/>
        </w:rPr>
        <w:t>promotion,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présentation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et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commercialisation</w:t>
      </w:r>
      <w:r>
        <w:rPr>
          <w:rFonts w:ascii="Arial" w:hAnsi="Arial"/>
          <w:b/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solution</w:t>
      </w:r>
      <w:r>
        <w:rPr>
          <w:spacing w:val="-3"/>
          <w:sz w:val="18"/>
        </w:rPr>
        <w:t> </w:t>
      </w:r>
      <w:r>
        <w:rPr>
          <w:rFonts w:ascii="Arial" w:hAnsi="Arial"/>
          <w:b/>
          <w:sz w:val="18"/>
        </w:rPr>
        <w:t>IsOneHR</w:t>
      </w:r>
      <w:r>
        <w:rPr>
          <w:rFonts w:ascii="Arial" w:hAnsi="Arial"/>
          <w:b/>
          <w:spacing w:val="-3"/>
          <w:sz w:val="18"/>
        </w:rPr>
        <w:t> </w:t>
      </w:r>
      <w:r>
        <w:rPr>
          <w:sz w:val="18"/>
        </w:rPr>
        <w:t>auprès</w:t>
      </w:r>
      <w:r>
        <w:rPr>
          <w:spacing w:val="-3"/>
          <w:sz w:val="18"/>
        </w:rPr>
        <w:t> </w:t>
      </w:r>
      <w:r>
        <w:rPr>
          <w:sz w:val="18"/>
        </w:rPr>
        <w:t>des</w:t>
      </w:r>
      <w:r>
        <w:rPr>
          <w:spacing w:val="-3"/>
          <w:sz w:val="18"/>
        </w:rPr>
        <w:t> </w:t>
      </w:r>
      <w:r>
        <w:rPr>
          <w:sz w:val="18"/>
        </w:rPr>
        <w:t>entreprises</w:t>
      </w:r>
      <w:r>
        <w:rPr>
          <w:spacing w:val="-3"/>
          <w:sz w:val="18"/>
        </w:rPr>
        <w:t> </w:t>
      </w:r>
      <w:r>
        <w:rPr>
          <w:sz w:val="18"/>
        </w:rPr>
        <w:t>situées</w:t>
      </w:r>
      <w:r>
        <w:rPr>
          <w:spacing w:val="-3"/>
          <w:sz w:val="18"/>
        </w:rPr>
        <w:t> </w:t>
      </w:r>
      <w:r>
        <w:rPr>
          <w:sz w:val="18"/>
        </w:rPr>
        <w:t>en </w:t>
      </w:r>
      <w:r>
        <w:rPr>
          <w:rFonts w:ascii="Arial" w:hAnsi="Arial"/>
          <w:b/>
          <w:sz w:val="18"/>
        </w:rPr>
        <w:t>République Démocratique du Congo</w:t>
      </w:r>
      <w:r>
        <w:rPr>
          <w:sz w:val="18"/>
        </w:rPr>
        <w:t>.</w:t>
      </w:r>
    </w:p>
    <w:p>
      <w:pPr>
        <w:pStyle w:val="BodyText"/>
        <w:spacing w:before="162"/>
      </w:pPr>
    </w:p>
    <w:p>
      <w:pPr>
        <w:pStyle w:val="Heading2"/>
        <w:spacing w:before="0"/>
      </w:pPr>
      <w:r>
        <w:rPr/>
        <w:t>Article</w:t>
      </w:r>
      <w:r>
        <w:rPr>
          <w:spacing w:val="9"/>
        </w:rPr>
        <w:t> </w:t>
      </w:r>
      <w:r>
        <w:rPr/>
        <w:t>2</w:t>
      </w:r>
      <w:r>
        <w:rPr>
          <w:spacing w:val="10"/>
        </w:rPr>
        <w:t> </w:t>
      </w:r>
      <w:r>
        <w:rPr/>
        <w:t>–</w:t>
      </w:r>
      <w:r>
        <w:rPr>
          <w:spacing w:val="9"/>
        </w:rPr>
        <w:t> </w:t>
      </w:r>
      <w:r>
        <w:rPr/>
        <w:t>Missions</w:t>
      </w:r>
      <w:r>
        <w:rPr>
          <w:spacing w:val="10"/>
        </w:rPr>
        <w:t> </w:t>
      </w:r>
      <w:r>
        <w:rPr/>
        <w:t>du</w:t>
      </w:r>
      <w:r>
        <w:rPr>
          <w:spacing w:val="9"/>
        </w:rPr>
        <w:t> </w:t>
      </w:r>
      <w:r>
        <w:rPr>
          <w:spacing w:val="-2"/>
        </w:rPr>
        <w:t>Représentant</w:t>
      </w:r>
    </w:p>
    <w:p>
      <w:pPr>
        <w:pStyle w:val="BodyText"/>
        <w:spacing w:before="234"/>
        <w:ind w:left="132"/>
      </w:pPr>
      <w:r>
        <w:rPr/>
        <w:t>Le Représentant s’engage à </w:t>
      </w:r>
      <w:r>
        <w:rPr>
          <w:spacing w:val="-10"/>
        </w:rPr>
        <w:t>:</w:t>
      </w:r>
    </w:p>
    <w:p>
      <w:pPr>
        <w:pStyle w:val="BodyText"/>
        <w:spacing w:before="126"/>
      </w:pPr>
    </w:p>
    <w:p>
      <w:pPr>
        <w:pStyle w:val="BodyText"/>
        <w:ind w:left="4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771524</wp:posOffset>
                </wp:positionH>
                <wp:positionV relativeFrom="paragraph">
                  <wp:posOffset>59982</wp:posOffset>
                </wp:positionV>
                <wp:extent cx="38100" cy="381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2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996pt;margin-top:4.722994pt;width:3pt;height:3pt;mso-position-horizontal-relative:page;mso-position-vertical-relative:paragraph;z-index:15728640" id="docshape1" coordorigin="1215,94" coordsize="60,60" path="m1249,154l1241,154,1237,154,1215,128,1215,120,1241,94,1249,94,1275,124,1275,128,1249,154xe" filled="true" fillcolor="#818286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Présenter la solution </w:t>
      </w:r>
      <w:r>
        <w:rPr>
          <w:rFonts w:ascii="Arial" w:hAnsi="Arial"/>
          <w:b/>
        </w:rPr>
        <w:t>IsOneHR </w:t>
      </w:r>
      <w:r>
        <w:rPr/>
        <w:t>aux entreprises locales et identifier les clients </w:t>
      </w:r>
      <w:r>
        <w:rPr>
          <w:spacing w:val="-2"/>
        </w:rPr>
        <w:t>potentiels.</w:t>
      </w:r>
    </w:p>
    <w:p>
      <w:pPr>
        <w:pStyle w:val="BodyText"/>
        <w:spacing w:before="198"/>
        <w:ind w:left="4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771524</wp:posOffset>
                </wp:positionH>
                <wp:positionV relativeFrom="paragraph">
                  <wp:posOffset>185723</wp:posOffset>
                </wp:positionV>
                <wp:extent cx="38100" cy="381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2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996pt;margin-top:14.623871pt;width:3pt;height:3pt;mso-position-horizontal-relative:page;mso-position-vertical-relative:paragraph;z-index:15729152" id="docshape2" coordorigin="1215,292" coordsize="60,60" path="m1249,352l1241,352,1237,352,1215,326,1215,318,1241,292,1249,292,1275,322,1275,326,1249,352xe" filled="true" fillcolor="#818286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Mettre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relation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sociétés</w:t>
      </w:r>
      <w:r>
        <w:rPr>
          <w:spacing w:val="-1"/>
        </w:rPr>
        <w:t> </w:t>
      </w:r>
      <w:r>
        <w:rPr/>
        <w:t>intéressées</w:t>
      </w:r>
      <w:r>
        <w:rPr>
          <w:spacing w:val="-1"/>
        </w:rPr>
        <w:t> </w:t>
      </w:r>
      <w:r>
        <w:rPr/>
        <w:t>avec</w:t>
      </w:r>
      <w:r>
        <w:rPr>
          <w:spacing w:val="-1"/>
        </w:rPr>
        <w:t> </w:t>
      </w:r>
      <w:r>
        <w:rPr/>
        <w:t>l’équipe</w:t>
      </w:r>
      <w:r>
        <w:rPr>
          <w:spacing w:val="-1"/>
        </w:rPr>
        <w:t> </w:t>
      </w:r>
      <w:r>
        <w:rPr>
          <w:rFonts w:ascii="Arial" w:hAnsi="Arial"/>
          <w:b/>
        </w:rPr>
        <w:t>IsOneHR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Tunisie</w:t>
      </w:r>
      <w:r>
        <w:rPr>
          <w:rFonts w:ascii="Arial" w:hAnsi="Arial"/>
          <w:b/>
          <w:spacing w:val="-1"/>
        </w:rPr>
        <w:t> </w:t>
      </w:r>
      <w:r>
        <w:rPr/>
        <w:t>pour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démonstration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</w:t>
      </w:r>
      <w:r>
        <w:rPr>
          <w:spacing w:val="-2"/>
        </w:rPr>
        <w:t>solution.</w:t>
      </w:r>
    </w:p>
    <w:p>
      <w:pPr>
        <w:pStyle w:val="BodyText"/>
        <w:spacing w:before="198"/>
        <w:ind w:left="4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771524</wp:posOffset>
                </wp:positionH>
                <wp:positionV relativeFrom="paragraph">
                  <wp:posOffset>185734</wp:posOffset>
                </wp:positionV>
                <wp:extent cx="38100" cy="3810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5"/>
                              </a:lnTo>
                              <a:lnTo>
                                <a:pt x="0" y="21575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5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2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996pt;margin-top:14.624748pt;width:3pt;height:3pt;mso-position-horizontal-relative:page;mso-position-vertical-relative:paragraph;z-index:15729664" id="docshape3" coordorigin="1215,292" coordsize="60,60" path="m1249,352l1241,352,1237,352,1215,326,1215,319,1241,292,1249,292,1275,322,1275,326,1249,352xe" filled="true" fillcolor="#818286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Suivre les prospects jusqu’à la conclusion du contrat </w:t>
      </w:r>
      <w:r>
        <w:rPr>
          <w:spacing w:val="-2"/>
        </w:rPr>
        <w:t>commercial.</w:t>
      </w:r>
    </w:p>
    <w:p>
      <w:pPr>
        <w:pStyle w:val="BodyText"/>
        <w:tabs>
          <w:tab w:pos="492" w:val="left" w:leader="none"/>
        </w:tabs>
        <w:spacing w:before="198"/>
        <w:ind w:left="222"/>
      </w:pPr>
      <w:r>
        <w:rPr>
          <w:position w:val="2"/>
        </w:rPr>
        <w:drawing>
          <wp:inline distT="0" distB="0" distL="0" distR="0">
            <wp:extent cx="38100" cy="3809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/>
        <w:t>Promouvoir l’image de marque d’</w:t>
      </w:r>
      <w:r>
        <w:rPr>
          <w:rFonts w:ascii="Arial" w:hAnsi="Arial"/>
          <w:b/>
        </w:rPr>
        <w:t>IsOneHR </w:t>
      </w:r>
      <w:r>
        <w:rPr/>
        <w:t>de manière professionnelle et </w:t>
      </w:r>
      <w:r>
        <w:rPr>
          <w:spacing w:val="-2"/>
        </w:rPr>
        <w:t>éthique.</w:t>
      </w:r>
    </w:p>
    <w:p>
      <w:pPr>
        <w:pStyle w:val="BodyText"/>
        <w:spacing w:before="126"/>
      </w:pPr>
    </w:p>
    <w:p>
      <w:pPr>
        <w:spacing w:before="0"/>
        <w:ind w:left="132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IsOneHR </w:t>
      </w:r>
      <w:r>
        <w:rPr>
          <w:sz w:val="18"/>
        </w:rPr>
        <w:t>s’engage à </w:t>
      </w:r>
      <w:r>
        <w:rPr>
          <w:spacing w:val="-10"/>
          <w:sz w:val="18"/>
        </w:rPr>
        <w:t>:</w:t>
      </w:r>
    </w:p>
    <w:p>
      <w:pPr>
        <w:pStyle w:val="BodyText"/>
        <w:spacing w:before="126"/>
      </w:pPr>
    </w:p>
    <w:p>
      <w:pPr>
        <w:spacing w:before="0"/>
        <w:ind w:left="492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771524</wp:posOffset>
                </wp:positionH>
                <wp:positionV relativeFrom="paragraph">
                  <wp:posOffset>60060</wp:posOffset>
                </wp:positionV>
                <wp:extent cx="38100" cy="381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5"/>
                              </a:lnTo>
                              <a:lnTo>
                                <a:pt x="0" y="21575"/>
                              </a:lnTo>
                              <a:lnTo>
                                <a:pt x="0" y="16522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5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2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996pt;margin-top:4.729137pt;width:3pt;height:3pt;mso-position-horizontal-relative:page;mso-position-vertical-relative:paragraph;z-index:15730176" id="docshape4" coordorigin="1215,95" coordsize="60,60" path="m1249,155l1241,155,1237,154,1215,129,1215,121,1241,95,1249,95,1275,125,1275,129,1249,155xe" filled="true" fillcolor="#81828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8"/>
        </w:rPr>
        <w:t>Réaliser les </w:t>
      </w:r>
      <w:r>
        <w:rPr>
          <w:rFonts w:ascii="Arial" w:hAnsi="Arial"/>
          <w:b/>
          <w:sz w:val="18"/>
        </w:rPr>
        <w:t>démonstrations (démos) </w:t>
      </w:r>
      <w:r>
        <w:rPr>
          <w:sz w:val="18"/>
        </w:rPr>
        <w:t>du produit auprès des clients potentiels proposés par le Représentant </w:t>
      </w:r>
      <w:r>
        <w:rPr>
          <w:spacing w:val="-10"/>
          <w:sz w:val="18"/>
        </w:rPr>
        <w:t>;</w:t>
      </w:r>
    </w:p>
    <w:p>
      <w:pPr>
        <w:spacing w:line="364" w:lineRule="auto" w:before="198"/>
        <w:ind w:left="492" w:right="169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771524</wp:posOffset>
                </wp:positionH>
                <wp:positionV relativeFrom="paragraph">
                  <wp:posOffset>185801</wp:posOffset>
                </wp:positionV>
                <wp:extent cx="38100" cy="381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5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2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996pt;margin-top:14.630014pt;width:3pt;height:3pt;mso-position-horizontal-relative:page;mso-position-vertical-relative:paragraph;z-index:15730688" id="docshape5" coordorigin="1215,293" coordsize="60,60" path="m1249,353l1241,353,1237,352,1215,327,1215,319,1241,293,1249,293,1275,323,1275,327,1249,353xe" filled="true" fillcolor="#81828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18"/>
        </w:rPr>
        <w:t>Accompagner</w:t>
      </w:r>
      <w:r>
        <w:rPr>
          <w:rFonts w:ascii="Arial" w:hAnsi="Arial"/>
          <w:b/>
          <w:spacing w:val="-3"/>
          <w:sz w:val="18"/>
        </w:rPr>
        <w:t> </w:t>
      </w:r>
      <w:r>
        <w:rPr>
          <w:sz w:val="18"/>
        </w:rPr>
        <w:t>chaque</w:t>
      </w:r>
      <w:r>
        <w:rPr>
          <w:spacing w:val="-3"/>
          <w:sz w:val="18"/>
        </w:rPr>
        <w:t> </w:t>
      </w:r>
      <w:r>
        <w:rPr>
          <w:sz w:val="18"/>
        </w:rPr>
        <w:t>entreprise</w:t>
      </w:r>
      <w:r>
        <w:rPr>
          <w:spacing w:val="-3"/>
          <w:sz w:val="18"/>
        </w:rPr>
        <w:t> </w:t>
      </w:r>
      <w:r>
        <w:rPr>
          <w:sz w:val="18"/>
        </w:rPr>
        <w:t>cliente</w:t>
      </w:r>
      <w:r>
        <w:rPr>
          <w:spacing w:val="-3"/>
          <w:sz w:val="18"/>
        </w:rPr>
        <w:t> </w:t>
      </w:r>
      <w:r>
        <w:rPr>
          <w:sz w:val="18"/>
        </w:rPr>
        <w:t>dans</w:t>
      </w:r>
      <w:r>
        <w:rPr>
          <w:spacing w:val="-3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rFonts w:ascii="Arial" w:hAnsi="Arial"/>
          <w:b/>
          <w:sz w:val="18"/>
        </w:rPr>
        <w:t>création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des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comptes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employés</w:t>
      </w:r>
      <w:r>
        <w:rPr>
          <w:rFonts w:ascii="Arial" w:hAnsi="Arial"/>
          <w:b/>
          <w:spacing w:val="-3"/>
          <w:sz w:val="18"/>
        </w:rPr>
        <w:t> </w:t>
      </w:r>
      <w:r>
        <w:rPr>
          <w:sz w:val="18"/>
        </w:rPr>
        <w:t>et</w:t>
      </w:r>
      <w:r>
        <w:rPr>
          <w:spacing w:val="-3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configuration</w:t>
      </w:r>
      <w:r>
        <w:rPr>
          <w:spacing w:val="-3"/>
          <w:sz w:val="18"/>
        </w:rPr>
        <w:t> </w:t>
      </w:r>
      <w:r>
        <w:rPr>
          <w:sz w:val="18"/>
        </w:rPr>
        <w:t>initiale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la plateforme ;</w:t>
      </w:r>
    </w:p>
    <w:p>
      <w:pPr>
        <w:spacing w:before="91"/>
        <w:ind w:left="492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771524</wp:posOffset>
                </wp:positionH>
                <wp:positionV relativeFrom="paragraph">
                  <wp:posOffset>117712</wp:posOffset>
                </wp:positionV>
                <wp:extent cx="38100" cy="381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2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2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996pt;margin-top:9.268683pt;width:3pt;height:3pt;mso-position-horizontal-relative:page;mso-position-vertical-relative:paragraph;z-index:15731200" id="docshape6" coordorigin="1215,185" coordsize="60,60" path="m1249,245l1241,245,1237,245,1215,219,1215,211,1241,185,1249,185,1275,215,1275,219,1249,245xe" filled="true" fillcolor="#81828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8"/>
        </w:rPr>
        <w:t>Assurer un </w:t>
      </w:r>
      <w:r>
        <w:rPr>
          <w:rFonts w:ascii="Arial" w:hAnsi="Arial"/>
          <w:b/>
          <w:sz w:val="18"/>
        </w:rPr>
        <w:t>suivi technique et fonctionnel </w:t>
      </w:r>
      <w:r>
        <w:rPr>
          <w:sz w:val="18"/>
        </w:rPr>
        <w:t>pendant toute la durée du contrat avec le client (12 mois) </w:t>
      </w:r>
      <w:r>
        <w:rPr>
          <w:spacing w:val="-10"/>
          <w:sz w:val="18"/>
        </w:rPr>
        <w:t>;</w:t>
      </w:r>
    </w:p>
    <w:p>
      <w:pPr>
        <w:tabs>
          <w:tab w:pos="492" w:val="left" w:leader="none"/>
        </w:tabs>
        <w:spacing w:line="364" w:lineRule="auto" w:before="198"/>
        <w:ind w:left="492" w:right="1355" w:hanging="270"/>
        <w:jc w:val="left"/>
        <w:rPr>
          <w:sz w:val="18"/>
        </w:rPr>
      </w:pPr>
      <w:r>
        <w:rPr>
          <w:position w:val="2"/>
        </w:rPr>
        <w:drawing>
          <wp:inline distT="0" distB="0" distL="0" distR="0">
            <wp:extent cx="38100" cy="38099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sz w:val="18"/>
        </w:rPr>
        <w:t>Fournir</w:t>
      </w:r>
      <w:r>
        <w:rPr>
          <w:spacing w:val="-3"/>
          <w:sz w:val="18"/>
        </w:rPr>
        <w:t> </w:t>
      </w:r>
      <w:r>
        <w:rPr>
          <w:sz w:val="18"/>
        </w:rPr>
        <w:t>au</w:t>
      </w:r>
      <w:r>
        <w:rPr>
          <w:spacing w:val="-3"/>
          <w:sz w:val="18"/>
        </w:rPr>
        <w:t> </w:t>
      </w:r>
      <w:r>
        <w:rPr>
          <w:sz w:val="18"/>
        </w:rPr>
        <w:t>Représentant</w:t>
      </w:r>
      <w:r>
        <w:rPr>
          <w:spacing w:val="-3"/>
          <w:sz w:val="18"/>
        </w:rPr>
        <w:t> </w:t>
      </w:r>
      <w:r>
        <w:rPr>
          <w:sz w:val="18"/>
        </w:rPr>
        <w:t>le</w:t>
      </w:r>
      <w:r>
        <w:rPr>
          <w:spacing w:val="-3"/>
          <w:sz w:val="18"/>
        </w:rPr>
        <w:t> </w:t>
      </w:r>
      <w:r>
        <w:rPr>
          <w:rFonts w:ascii="Arial" w:hAnsi="Arial"/>
          <w:b/>
          <w:sz w:val="18"/>
        </w:rPr>
        <w:t>support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marketing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et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technique</w:t>
      </w:r>
      <w:r>
        <w:rPr>
          <w:rFonts w:ascii="Arial" w:hAnsi="Arial"/>
          <w:b/>
          <w:spacing w:val="-3"/>
          <w:sz w:val="18"/>
        </w:rPr>
        <w:t> </w:t>
      </w:r>
      <w:r>
        <w:rPr>
          <w:sz w:val="18"/>
        </w:rPr>
        <w:t>nécessaire</w:t>
      </w:r>
      <w:r>
        <w:rPr>
          <w:spacing w:val="-3"/>
          <w:sz w:val="18"/>
        </w:rPr>
        <w:t> </w:t>
      </w:r>
      <w:r>
        <w:rPr>
          <w:sz w:val="18"/>
        </w:rPr>
        <w:t>à</w:t>
      </w:r>
      <w:r>
        <w:rPr>
          <w:spacing w:val="-3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prospection</w:t>
      </w:r>
      <w:r>
        <w:rPr>
          <w:spacing w:val="-3"/>
          <w:sz w:val="18"/>
        </w:rPr>
        <w:t> </w:t>
      </w:r>
      <w:r>
        <w:rPr>
          <w:sz w:val="18"/>
        </w:rPr>
        <w:t>(brochures, argumentaires, supports visuels).</w:t>
      </w:r>
    </w:p>
    <w:p>
      <w:pPr>
        <w:pStyle w:val="BodyText"/>
        <w:spacing w:before="19"/>
      </w:pPr>
    </w:p>
    <w:p>
      <w:pPr>
        <w:pStyle w:val="BodyText"/>
        <w:ind w:left="132"/>
      </w:pPr>
      <w:r>
        <w:rPr/>
        <w:t>Pour toute société cliente signée grâce à son intermédiaire, le </w:t>
      </w:r>
      <w:r>
        <w:rPr>
          <w:rFonts w:ascii="Arial" w:hAnsi="Arial"/>
          <w:b/>
        </w:rPr>
        <w:t>Représentant </w:t>
      </w:r>
      <w:r>
        <w:rPr/>
        <w:t>percevra </w:t>
      </w:r>
      <w:r>
        <w:rPr>
          <w:spacing w:val="-10"/>
        </w:rPr>
        <w:t>:</w:t>
      </w:r>
    </w:p>
    <w:p>
      <w:pPr>
        <w:pStyle w:val="BodyText"/>
        <w:spacing w:before="126"/>
      </w:pPr>
    </w:p>
    <w:p>
      <w:pPr>
        <w:tabs>
          <w:tab w:pos="492" w:val="left" w:leader="none"/>
        </w:tabs>
        <w:spacing w:before="0"/>
        <w:ind w:left="222" w:right="0" w:firstLine="0"/>
        <w:jc w:val="left"/>
        <w:rPr>
          <w:sz w:val="18"/>
        </w:rPr>
      </w:pPr>
      <w:r>
        <w:rPr>
          <w:position w:val="2"/>
        </w:rPr>
        <w:drawing>
          <wp:inline distT="0" distB="0" distL="0" distR="0">
            <wp:extent cx="38100" cy="38099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z w:val="18"/>
        </w:rPr>
        <w:t>25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% du prix de vente annuel HT</w:t>
      </w:r>
      <w:r>
        <w:rPr>
          <w:sz w:val="18"/>
        </w:rPr>
        <w:t>, pour chaque abonnement conclu avec une société de </w:t>
      </w:r>
      <w:r>
        <w:rPr>
          <w:rFonts w:ascii="Arial" w:hAnsi="Arial"/>
          <w:b/>
          <w:sz w:val="18"/>
        </w:rPr>
        <w:t>0 à 20 </w:t>
      </w:r>
      <w:r>
        <w:rPr>
          <w:rFonts w:ascii="Arial" w:hAnsi="Arial"/>
          <w:b/>
          <w:spacing w:val="-2"/>
          <w:sz w:val="18"/>
        </w:rPr>
        <w:t>employés</w:t>
      </w:r>
      <w:r>
        <w:rPr>
          <w:spacing w:val="-2"/>
          <w:sz w:val="18"/>
        </w:rPr>
        <w:t>.</w:t>
      </w:r>
    </w:p>
    <w:p>
      <w:pPr>
        <w:pStyle w:val="BodyText"/>
        <w:spacing w:before="126"/>
      </w:pPr>
    </w:p>
    <w:p>
      <w:pPr>
        <w:spacing w:line="364" w:lineRule="auto" w:before="0"/>
        <w:ind w:left="132" w:right="4126" w:firstLine="0"/>
        <w:jc w:val="both"/>
        <w:rPr>
          <w:sz w:val="18"/>
        </w:rPr>
      </w:pPr>
      <w:r>
        <w:rPr>
          <w:sz w:val="18"/>
        </w:rPr>
        <w:t>Le</w:t>
      </w:r>
      <w:r>
        <w:rPr>
          <w:spacing w:val="-2"/>
          <w:sz w:val="18"/>
        </w:rPr>
        <w:t> </w:t>
      </w:r>
      <w:r>
        <w:rPr>
          <w:sz w:val="18"/>
        </w:rPr>
        <w:t>tarif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référence</w:t>
      </w:r>
      <w:r>
        <w:rPr>
          <w:spacing w:val="-2"/>
          <w:sz w:val="18"/>
        </w:rPr>
        <w:t> </w:t>
      </w:r>
      <w:r>
        <w:rPr>
          <w:sz w:val="18"/>
        </w:rPr>
        <w:t>est</w:t>
      </w:r>
      <w:r>
        <w:rPr>
          <w:spacing w:val="-2"/>
          <w:sz w:val="18"/>
        </w:rPr>
        <w:t> </w:t>
      </w:r>
      <w:r>
        <w:rPr>
          <w:sz w:val="18"/>
        </w:rPr>
        <w:t>fixé</w:t>
      </w:r>
      <w:r>
        <w:rPr>
          <w:spacing w:val="-2"/>
          <w:sz w:val="18"/>
        </w:rPr>
        <w:t> </w:t>
      </w:r>
      <w:r>
        <w:rPr>
          <w:sz w:val="18"/>
        </w:rPr>
        <w:t>à</w:t>
      </w:r>
      <w:r>
        <w:rPr>
          <w:spacing w:val="-2"/>
          <w:sz w:val="18"/>
        </w:rPr>
        <w:t> </w:t>
      </w:r>
      <w:r>
        <w:rPr>
          <w:rFonts w:ascii="Arial" w:hAnsi="Arial"/>
          <w:b/>
          <w:sz w:val="18"/>
        </w:rPr>
        <w:t>29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USD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par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mois</w:t>
      </w:r>
      <w:r>
        <w:rPr>
          <w:sz w:val="18"/>
        </w:rPr>
        <w:t>,</w:t>
      </w:r>
      <w:r>
        <w:rPr>
          <w:spacing w:val="-2"/>
          <w:sz w:val="18"/>
        </w:rPr>
        <w:t> </w:t>
      </w:r>
      <w:r>
        <w:rPr>
          <w:sz w:val="18"/>
        </w:rPr>
        <w:t>soit</w:t>
      </w:r>
      <w:r>
        <w:rPr>
          <w:spacing w:val="-2"/>
          <w:sz w:val="18"/>
        </w:rPr>
        <w:t> </w:t>
      </w:r>
      <w:r>
        <w:rPr>
          <w:rFonts w:ascii="Arial" w:hAnsi="Arial"/>
          <w:b/>
          <w:sz w:val="18"/>
        </w:rPr>
        <w:t>350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USD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par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an</w:t>
      </w:r>
      <w:r>
        <w:rPr>
          <w:sz w:val="18"/>
        </w:rPr>
        <w:t>. Ainsi,</w:t>
      </w:r>
      <w:r>
        <w:rPr>
          <w:spacing w:val="-4"/>
          <w:sz w:val="18"/>
        </w:rPr>
        <w:t> </w:t>
      </w:r>
      <w:r>
        <w:rPr>
          <w:sz w:val="18"/>
        </w:rPr>
        <w:t>le</w:t>
      </w:r>
      <w:r>
        <w:rPr>
          <w:spacing w:val="-4"/>
          <w:sz w:val="18"/>
        </w:rPr>
        <w:t> </w:t>
      </w:r>
      <w:r>
        <w:rPr>
          <w:sz w:val="18"/>
        </w:rPr>
        <w:t>représentant</w:t>
      </w:r>
      <w:r>
        <w:rPr>
          <w:spacing w:val="-4"/>
          <w:sz w:val="18"/>
        </w:rPr>
        <w:t> </w:t>
      </w:r>
      <w:r>
        <w:rPr>
          <w:sz w:val="18"/>
        </w:rPr>
        <w:t>percevra</w:t>
      </w:r>
      <w:r>
        <w:rPr>
          <w:spacing w:val="-4"/>
          <w:sz w:val="18"/>
        </w:rPr>
        <w:t> </w:t>
      </w:r>
      <w:r>
        <w:rPr>
          <w:rFonts w:ascii="Arial" w:hAnsi="Arial"/>
          <w:b/>
          <w:sz w:val="18"/>
        </w:rPr>
        <w:t>87,50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USD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par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contrat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annuel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conclu</w:t>
      </w:r>
      <w:r>
        <w:rPr>
          <w:sz w:val="18"/>
        </w:rPr>
        <w:t>. Le paiement de la commission sera effectué :</w:t>
      </w:r>
    </w:p>
    <w:p>
      <w:pPr>
        <w:spacing w:after="0" w:line="364" w:lineRule="auto"/>
        <w:jc w:val="both"/>
        <w:rPr>
          <w:sz w:val="18"/>
        </w:rPr>
        <w:sectPr>
          <w:type w:val="continuous"/>
          <w:pgSz w:w="11920" w:h="16860"/>
          <w:pgMar w:top="1040" w:bottom="280" w:left="992" w:right="992"/>
        </w:sectPr>
      </w:pPr>
    </w:p>
    <w:p>
      <w:pPr>
        <w:tabs>
          <w:tab w:pos="492" w:val="left" w:leader="none"/>
        </w:tabs>
        <w:spacing w:before="68"/>
        <w:ind w:left="222" w:right="0" w:firstLine="0"/>
        <w:jc w:val="left"/>
        <w:rPr>
          <w:sz w:val="18"/>
        </w:rPr>
      </w:pPr>
      <w:r>
        <w:rPr>
          <w:position w:val="2"/>
        </w:rPr>
        <w:drawing>
          <wp:inline distT="0" distB="0" distL="0" distR="0">
            <wp:extent cx="38100" cy="38099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sz w:val="18"/>
        </w:rPr>
        <w:t>Dans un délai de </w:t>
      </w:r>
      <w:r>
        <w:rPr>
          <w:rFonts w:ascii="Arial" w:hAnsi="Arial"/>
          <w:b/>
          <w:sz w:val="18"/>
        </w:rPr>
        <w:t>15 jours </w:t>
      </w:r>
      <w:r>
        <w:rPr>
          <w:sz w:val="18"/>
        </w:rPr>
        <w:t>après le </w:t>
      </w:r>
      <w:r>
        <w:rPr>
          <w:rFonts w:ascii="Arial" w:hAnsi="Arial"/>
          <w:b/>
          <w:sz w:val="18"/>
        </w:rPr>
        <w:t>règlement du client </w:t>
      </w:r>
      <w:r>
        <w:rPr>
          <w:sz w:val="18"/>
        </w:rPr>
        <w:t>et la </w:t>
      </w:r>
      <w:r>
        <w:rPr>
          <w:rFonts w:ascii="Arial" w:hAnsi="Arial"/>
          <w:b/>
          <w:sz w:val="18"/>
        </w:rPr>
        <w:t>confirmation du paiement intégral </w:t>
      </w:r>
      <w:r>
        <w:rPr>
          <w:sz w:val="18"/>
        </w:rPr>
        <w:t>à </w:t>
      </w:r>
      <w:r>
        <w:rPr>
          <w:spacing w:val="-2"/>
          <w:sz w:val="18"/>
        </w:rPr>
        <w:t>IsOneHR.</w:t>
      </w:r>
    </w:p>
    <w:p>
      <w:pPr>
        <w:pStyle w:val="BodyText"/>
        <w:spacing w:before="126"/>
      </w:pPr>
    </w:p>
    <w:p>
      <w:pPr>
        <w:pStyle w:val="BodyText"/>
        <w:ind w:left="132"/>
      </w:pPr>
      <w:r>
        <w:rPr/>
        <w:t>Le présent contrat est conclu pour une durée initiale de </w:t>
      </w:r>
      <w:r>
        <w:rPr>
          <w:rFonts w:ascii="Arial" w:hAnsi="Arial"/>
          <w:b/>
        </w:rPr>
        <w:t>12 mois</w:t>
      </w:r>
      <w:r>
        <w:rPr/>
        <w:t>, à compter de la date de </w:t>
      </w:r>
      <w:r>
        <w:rPr>
          <w:spacing w:val="-2"/>
        </w:rPr>
        <w:t>signature.</w:t>
      </w:r>
    </w:p>
    <w:p>
      <w:pPr>
        <w:pStyle w:val="BodyText"/>
        <w:spacing w:line="364" w:lineRule="auto" w:before="108"/>
        <w:ind w:left="132" w:right="218"/>
      </w:pPr>
      <w:r>
        <w:rPr/>
        <w:t>Il</w:t>
      </w:r>
      <w:r>
        <w:rPr>
          <w:spacing w:val="-3"/>
        </w:rPr>
        <w:t> </w:t>
      </w:r>
      <w:r>
        <w:rPr/>
        <w:t>pourra</w:t>
      </w:r>
      <w:r>
        <w:rPr>
          <w:spacing w:val="-3"/>
        </w:rPr>
        <w:t> </w:t>
      </w:r>
      <w:r>
        <w:rPr/>
        <w:t>être</w:t>
      </w:r>
      <w:r>
        <w:rPr>
          <w:spacing w:val="-3"/>
        </w:rPr>
        <w:t> </w:t>
      </w:r>
      <w:r>
        <w:rPr/>
        <w:t>renouvelé</w:t>
      </w:r>
      <w:r>
        <w:rPr>
          <w:spacing w:val="-3"/>
        </w:rPr>
        <w:t> </w:t>
      </w:r>
      <w:r>
        <w:rPr/>
        <w:t>par</w:t>
      </w:r>
      <w:r>
        <w:rPr>
          <w:spacing w:val="-3"/>
        </w:rPr>
        <w:t> </w:t>
      </w:r>
      <w:r>
        <w:rPr/>
        <w:t>tacite</w:t>
      </w:r>
      <w:r>
        <w:rPr>
          <w:spacing w:val="-3"/>
        </w:rPr>
        <w:t> </w:t>
      </w:r>
      <w:r>
        <w:rPr/>
        <w:t>reconduction</w:t>
      </w:r>
      <w:r>
        <w:rPr>
          <w:spacing w:val="-3"/>
        </w:rPr>
        <w:t> </w:t>
      </w:r>
      <w:r>
        <w:rPr/>
        <w:t>pour</w:t>
      </w:r>
      <w:r>
        <w:rPr>
          <w:spacing w:val="-3"/>
        </w:rPr>
        <w:t> </w:t>
      </w:r>
      <w:r>
        <w:rPr/>
        <w:t>des</w:t>
      </w:r>
      <w:r>
        <w:rPr>
          <w:spacing w:val="-3"/>
        </w:rPr>
        <w:t> </w:t>
      </w:r>
      <w:r>
        <w:rPr/>
        <w:t>périodes</w:t>
      </w:r>
      <w:r>
        <w:rPr>
          <w:spacing w:val="-3"/>
        </w:rPr>
        <w:t> </w:t>
      </w:r>
      <w:r>
        <w:rPr/>
        <w:t>identiques,</w:t>
      </w:r>
      <w:r>
        <w:rPr>
          <w:spacing w:val="-3"/>
        </w:rPr>
        <w:t> </w:t>
      </w:r>
      <w:r>
        <w:rPr/>
        <w:t>sauf</w:t>
      </w:r>
      <w:r>
        <w:rPr>
          <w:spacing w:val="-3"/>
        </w:rPr>
        <w:t> </w:t>
      </w:r>
      <w:r>
        <w:rPr/>
        <w:t>dénonciation</w:t>
      </w:r>
      <w:r>
        <w:rPr>
          <w:spacing w:val="-3"/>
        </w:rPr>
        <w:t> </w:t>
      </w:r>
      <w:r>
        <w:rPr/>
        <w:t>par</w:t>
      </w:r>
      <w:r>
        <w:rPr>
          <w:spacing w:val="-3"/>
        </w:rPr>
        <w:t> </w:t>
      </w:r>
      <w:r>
        <w:rPr/>
        <w:t>l’une</w:t>
      </w:r>
      <w:r>
        <w:rPr>
          <w:spacing w:val="-3"/>
        </w:rPr>
        <w:t> </w:t>
      </w:r>
      <w:r>
        <w:rPr/>
        <w:t>des</w:t>
      </w:r>
      <w:r>
        <w:rPr>
          <w:spacing w:val="-3"/>
        </w:rPr>
        <w:t> </w:t>
      </w:r>
      <w:r>
        <w:rPr/>
        <w:t>parties avec un préavis d’un mois.</w:t>
      </w:r>
    </w:p>
    <w:p>
      <w:pPr>
        <w:spacing w:before="1"/>
        <w:ind w:left="132" w:right="0" w:firstLine="0"/>
        <w:jc w:val="left"/>
        <w:rPr>
          <w:sz w:val="18"/>
        </w:rPr>
      </w:pPr>
      <w:r>
        <w:rPr>
          <w:sz w:val="18"/>
        </w:rPr>
        <w:t>Le Représentant agit sur le territoire de la </w:t>
      </w:r>
      <w:r>
        <w:rPr>
          <w:rFonts w:ascii="Arial" w:hAnsi="Arial"/>
          <w:b/>
          <w:sz w:val="18"/>
        </w:rPr>
        <w:t>République Démocratique du </w:t>
      </w:r>
      <w:r>
        <w:rPr>
          <w:rFonts w:ascii="Arial" w:hAnsi="Arial"/>
          <w:b/>
          <w:spacing w:val="-2"/>
          <w:sz w:val="18"/>
        </w:rPr>
        <w:t>Congo</w:t>
      </w:r>
      <w:r>
        <w:rPr>
          <w:spacing w:val="-2"/>
          <w:sz w:val="18"/>
        </w:rPr>
        <w:t>.</w:t>
      </w:r>
    </w:p>
    <w:p>
      <w:pPr>
        <w:pStyle w:val="BodyText"/>
        <w:spacing w:before="108"/>
        <w:ind w:left="132"/>
      </w:pPr>
      <w:r>
        <w:rPr/>
        <w:t>Toute</w:t>
      </w:r>
      <w:r>
        <w:rPr>
          <w:spacing w:val="-2"/>
        </w:rPr>
        <w:t> </w:t>
      </w:r>
      <w:r>
        <w:rPr/>
        <w:t>exclusivité</w:t>
      </w:r>
      <w:r>
        <w:rPr>
          <w:spacing w:val="-1"/>
        </w:rPr>
        <w:t> </w:t>
      </w:r>
      <w:r>
        <w:rPr/>
        <w:t>territoriale</w:t>
      </w:r>
      <w:r>
        <w:rPr>
          <w:spacing w:val="-2"/>
        </w:rPr>
        <w:t> </w:t>
      </w:r>
      <w:r>
        <w:rPr/>
        <w:t>devra</w:t>
      </w:r>
      <w:r>
        <w:rPr>
          <w:spacing w:val="-1"/>
        </w:rPr>
        <w:t> </w:t>
      </w:r>
      <w:r>
        <w:rPr/>
        <w:t>faire</w:t>
      </w:r>
      <w:r>
        <w:rPr>
          <w:spacing w:val="-2"/>
        </w:rPr>
        <w:t> </w:t>
      </w:r>
      <w:r>
        <w:rPr/>
        <w:t>l’objet</w:t>
      </w:r>
      <w:r>
        <w:rPr>
          <w:spacing w:val="-1"/>
        </w:rPr>
        <w:t> </w:t>
      </w:r>
      <w:r>
        <w:rPr/>
        <w:t>d’un</w:t>
      </w:r>
      <w:r>
        <w:rPr>
          <w:spacing w:val="-1"/>
        </w:rPr>
        <w:t> </w:t>
      </w:r>
      <w:r>
        <w:rPr/>
        <w:t>avenant</w:t>
      </w:r>
      <w:r>
        <w:rPr>
          <w:spacing w:val="-2"/>
        </w:rPr>
        <w:t> </w:t>
      </w:r>
      <w:r>
        <w:rPr/>
        <w:t>écrit</w:t>
      </w:r>
      <w:r>
        <w:rPr>
          <w:spacing w:val="-1"/>
        </w:rPr>
        <w:t> </w:t>
      </w:r>
      <w:r>
        <w:rPr/>
        <w:t>et</w:t>
      </w:r>
      <w:r>
        <w:rPr>
          <w:spacing w:val="-2"/>
        </w:rPr>
        <w:t> </w:t>
      </w:r>
      <w:r>
        <w:rPr/>
        <w:t>signé</w:t>
      </w:r>
      <w:r>
        <w:rPr>
          <w:spacing w:val="-1"/>
        </w:rPr>
        <w:t> </w:t>
      </w:r>
      <w:r>
        <w:rPr/>
        <w:t>par</w:t>
      </w:r>
      <w:r>
        <w:rPr>
          <w:spacing w:val="-2"/>
        </w:rPr>
        <w:t> </w:t>
      </w:r>
      <w:r>
        <w:rPr/>
        <w:t>les</w:t>
      </w:r>
      <w:r>
        <w:rPr>
          <w:spacing w:val="-1"/>
        </w:rPr>
        <w:t> </w:t>
      </w:r>
      <w:r>
        <w:rPr/>
        <w:t>deux</w:t>
      </w:r>
      <w:r>
        <w:rPr>
          <w:spacing w:val="-1"/>
        </w:rPr>
        <w:t> </w:t>
      </w:r>
      <w:r>
        <w:rPr>
          <w:spacing w:val="-2"/>
        </w:rPr>
        <w:t>parties.</w:t>
      </w:r>
    </w:p>
    <w:p>
      <w:pPr>
        <w:pStyle w:val="BodyText"/>
        <w:spacing w:line="364" w:lineRule="auto" w:before="108"/>
        <w:ind w:left="132" w:right="169"/>
      </w:pPr>
      <w:r>
        <w:rPr/>
        <w:t>Le</w:t>
      </w:r>
      <w:r>
        <w:rPr>
          <w:spacing w:val="-3"/>
        </w:rPr>
        <w:t> </w:t>
      </w:r>
      <w:r>
        <w:rPr/>
        <w:t>Représentant</w:t>
      </w:r>
      <w:r>
        <w:rPr>
          <w:spacing w:val="-3"/>
        </w:rPr>
        <w:t> </w:t>
      </w:r>
      <w:r>
        <w:rPr/>
        <w:t>s’engage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garder</w:t>
      </w:r>
      <w:r>
        <w:rPr>
          <w:spacing w:val="-3"/>
        </w:rPr>
        <w:t> </w:t>
      </w:r>
      <w:r>
        <w:rPr/>
        <w:t>confidentielles</w:t>
      </w:r>
      <w:r>
        <w:rPr>
          <w:spacing w:val="-3"/>
        </w:rPr>
        <w:t> </w:t>
      </w:r>
      <w:r>
        <w:rPr/>
        <w:t>toutes</w:t>
      </w:r>
      <w:r>
        <w:rPr>
          <w:spacing w:val="-3"/>
        </w:rPr>
        <w:t> </w:t>
      </w:r>
      <w:r>
        <w:rPr/>
        <w:t>les</w:t>
      </w:r>
      <w:r>
        <w:rPr>
          <w:spacing w:val="-3"/>
        </w:rPr>
        <w:t> </w:t>
      </w:r>
      <w:r>
        <w:rPr/>
        <w:t>informations</w:t>
      </w:r>
      <w:r>
        <w:rPr>
          <w:spacing w:val="-3"/>
        </w:rPr>
        <w:t> </w:t>
      </w:r>
      <w:r>
        <w:rPr/>
        <w:t>techniques,</w:t>
      </w:r>
      <w:r>
        <w:rPr>
          <w:spacing w:val="-3"/>
        </w:rPr>
        <w:t> </w:t>
      </w:r>
      <w:r>
        <w:rPr/>
        <w:t>commerciales</w:t>
      </w:r>
      <w:r>
        <w:rPr>
          <w:spacing w:val="-3"/>
        </w:rPr>
        <w:t> </w:t>
      </w:r>
      <w:r>
        <w:rPr/>
        <w:t>et</w:t>
      </w:r>
      <w:r>
        <w:rPr>
          <w:spacing w:val="-3"/>
        </w:rPr>
        <w:t> </w:t>
      </w:r>
      <w:r>
        <w:rPr/>
        <w:t>stratégiques obtenues dans le cadre de ce partenariat.</w:t>
      </w:r>
    </w:p>
    <w:p>
      <w:pPr>
        <w:pStyle w:val="BodyText"/>
        <w:spacing w:line="364" w:lineRule="auto" w:before="1"/>
        <w:ind w:left="132" w:right="4667"/>
      </w:pPr>
      <w:r>
        <w:rPr/>
        <w:t>Cette</w:t>
      </w:r>
      <w:r>
        <w:rPr>
          <w:spacing w:val="-4"/>
        </w:rPr>
        <w:t> </w:t>
      </w:r>
      <w:r>
        <w:rPr/>
        <w:t>obligation</w:t>
      </w:r>
      <w:r>
        <w:rPr>
          <w:spacing w:val="-4"/>
        </w:rPr>
        <w:t> </w:t>
      </w:r>
      <w:r>
        <w:rPr/>
        <w:t>subsiste</w:t>
      </w:r>
      <w:r>
        <w:rPr>
          <w:spacing w:val="-4"/>
        </w:rPr>
        <w:t> </w:t>
      </w:r>
      <w:r>
        <w:rPr/>
        <w:t>même</w:t>
      </w:r>
      <w:r>
        <w:rPr>
          <w:spacing w:val="-4"/>
        </w:rPr>
        <w:t> </w:t>
      </w:r>
      <w:r>
        <w:rPr/>
        <w:t>après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fin</w:t>
      </w:r>
      <w:r>
        <w:rPr>
          <w:spacing w:val="-4"/>
        </w:rPr>
        <w:t> </w:t>
      </w:r>
      <w:r>
        <w:rPr/>
        <w:t>du</w:t>
      </w:r>
      <w:r>
        <w:rPr>
          <w:spacing w:val="-4"/>
        </w:rPr>
        <w:t> </w:t>
      </w:r>
      <w:r>
        <w:rPr/>
        <w:t>présent</w:t>
      </w:r>
      <w:r>
        <w:rPr>
          <w:spacing w:val="-4"/>
        </w:rPr>
        <w:t> </w:t>
      </w:r>
      <w:r>
        <w:rPr/>
        <w:t>contrat. Le présent contrat pourra être résilié de plein droit :</w:t>
      </w:r>
    </w:p>
    <w:p>
      <w:pPr>
        <w:pStyle w:val="BodyText"/>
        <w:spacing w:before="18"/>
      </w:pPr>
    </w:p>
    <w:p>
      <w:pPr>
        <w:pStyle w:val="BodyText"/>
        <w:spacing w:line="364" w:lineRule="auto" w:before="1"/>
        <w:ind w:left="4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771524</wp:posOffset>
                </wp:positionH>
                <wp:positionV relativeFrom="paragraph">
                  <wp:posOffset>60213</wp:posOffset>
                </wp:positionV>
                <wp:extent cx="38100" cy="3810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8"/>
                              </a:moveTo>
                              <a:lnTo>
                                <a:pt x="16523" y="38098"/>
                              </a:lnTo>
                              <a:lnTo>
                                <a:pt x="14093" y="37615"/>
                              </a:lnTo>
                              <a:lnTo>
                                <a:pt x="0" y="21575"/>
                              </a:lnTo>
                              <a:lnTo>
                                <a:pt x="0" y="16522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5"/>
                              </a:lnTo>
                              <a:lnTo>
                                <a:pt x="21576" y="380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2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996pt;margin-top:4.741244pt;width:3pt;height:3pt;mso-position-horizontal-relative:page;mso-position-vertical-relative:paragraph;z-index:15732736" id="docshape7" coordorigin="1215,95" coordsize="60,60" path="m1249,155l1241,155,1237,154,1215,129,1215,121,1241,95,1249,95,1275,125,1275,129,1249,155xe" filled="true" fillcolor="#818286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En</w:t>
      </w:r>
      <w:r>
        <w:rPr>
          <w:spacing w:val="-3"/>
        </w:rPr>
        <w:t> </w:t>
      </w:r>
      <w:r>
        <w:rPr/>
        <w:t>cas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non-respect</w:t>
      </w:r>
      <w:r>
        <w:rPr>
          <w:spacing w:val="-3"/>
        </w:rPr>
        <w:t> </w:t>
      </w:r>
      <w:r>
        <w:rPr/>
        <w:t>des</w:t>
      </w:r>
      <w:r>
        <w:rPr>
          <w:spacing w:val="-3"/>
        </w:rPr>
        <w:t> </w:t>
      </w:r>
      <w:r>
        <w:rPr/>
        <w:t>obligations</w:t>
      </w:r>
      <w:r>
        <w:rPr>
          <w:spacing w:val="-3"/>
        </w:rPr>
        <w:t> </w:t>
      </w:r>
      <w:r>
        <w:rPr/>
        <w:t>contractuelles</w:t>
      </w:r>
      <w:r>
        <w:rPr>
          <w:spacing w:val="-3"/>
        </w:rPr>
        <w:t> </w:t>
      </w:r>
      <w:r>
        <w:rPr/>
        <w:t>par</w:t>
      </w:r>
      <w:r>
        <w:rPr>
          <w:spacing w:val="-3"/>
        </w:rPr>
        <w:t> </w:t>
      </w:r>
      <w:r>
        <w:rPr/>
        <w:t>l’une</w:t>
      </w:r>
      <w:r>
        <w:rPr>
          <w:spacing w:val="-3"/>
        </w:rPr>
        <w:t> </w:t>
      </w:r>
      <w:r>
        <w:rPr/>
        <w:t>des</w:t>
      </w:r>
      <w:r>
        <w:rPr>
          <w:spacing w:val="-3"/>
        </w:rPr>
        <w:t> </w:t>
      </w:r>
      <w:r>
        <w:rPr/>
        <w:t>parties,</w:t>
      </w:r>
      <w:r>
        <w:rPr>
          <w:spacing w:val="-3"/>
        </w:rPr>
        <w:t> </w:t>
      </w:r>
      <w:r>
        <w:rPr/>
        <w:t>après</w:t>
      </w:r>
      <w:r>
        <w:rPr>
          <w:spacing w:val="-3"/>
        </w:rPr>
        <w:t> </w:t>
      </w:r>
      <w:r>
        <w:rPr/>
        <w:t>mise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demeure</w:t>
      </w:r>
      <w:r>
        <w:rPr>
          <w:spacing w:val="-3"/>
        </w:rPr>
        <w:t> </w:t>
      </w:r>
      <w:r>
        <w:rPr/>
        <w:t>restée</w:t>
      </w:r>
      <w:r>
        <w:rPr>
          <w:spacing w:val="-3"/>
        </w:rPr>
        <w:t> </w:t>
      </w:r>
      <w:r>
        <w:rPr/>
        <w:t>sans</w:t>
      </w:r>
      <w:r>
        <w:rPr>
          <w:spacing w:val="-3"/>
        </w:rPr>
        <w:t> </w:t>
      </w:r>
      <w:r>
        <w:rPr/>
        <w:t>effet pendant </w:t>
      </w:r>
      <w:r>
        <w:rPr>
          <w:rFonts w:ascii="Arial" w:hAnsi="Arial"/>
          <w:b/>
        </w:rPr>
        <w:t>15 jours </w:t>
      </w:r>
      <w:r>
        <w:rPr/>
        <w:t>;</w:t>
      </w:r>
    </w:p>
    <w:p>
      <w:pPr>
        <w:pStyle w:val="BodyText"/>
        <w:tabs>
          <w:tab w:pos="492" w:val="left" w:leader="none"/>
        </w:tabs>
        <w:spacing w:before="90"/>
        <w:ind w:left="222"/>
      </w:pPr>
      <w:r>
        <w:rPr>
          <w:position w:val="2"/>
        </w:rPr>
        <w:drawing>
          <wp:inline distT="0" distB="0" distL="0" distR="0">
            <wp:extent cx="38100" cy="38098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/>
        <w:t>En cas de faute grave ou d’atteinte à l’image </w:t>
      </w:r>
      <w:r>
        <w:rPr>
          <w:spacing w:val="-2"/>
        </w:rPr>
        <w:t>d’IsOneHR.</w:t>
      </w:r>
    </w:p>
    <w:p>
      <w:pPr>
        <w:pStyle w:val="BodyText"/>
        <w:spacing w:before="126"/>
      </w:pPr>
    </w:p>
    <w:p>
      <w:pPr>
        <w:pStyle w:val="BodyText"/>
        <w:spacing w:line="364" w:lineRule="auto"/>
        <w:ind w:left="132" w:right="169"/>
      </w:pPr>
      <w:r>
        <w:rPr/>
        <w:t>Tout</w:t>
      </w:r>
      <w:r>
        <w:rPr>
          <w:spacing w:val="-4"/>
        </w:rPr>
        <w:t> </w:t>
      </w:r>
      <w:r>
        <w:rPr/>
        <w:t>litige</w:t>
      </w:r>
      <w:r>
        <w:rPr>
          <w:spacing w:val="-4"/>
        </w:rPr>
        <w:t> </w:t>
      </w:r>
      <w:r>
        <w:rPr/>
        <w:t>relatif</w:t>
      </w:r>
      <w:r>
        <w:rPr>
          <w:spacing w:val="-4"/>
        </w:rPr>
        <w:t> </w:t>
      </w:r>
      <w:r>
        <w:rPr/>
        <w:t>à</w:t>
      </w:r>
      <w:r>
        <w:rPr>
          <w:spacing w:val="-4"/>
        </w:rPr>
        <w:t> </w:t>
      </w:r>
      <w:r>
        <w:rPr/>
        <w:t>l’interprétation</w:t>
      </w:r>
      <w:r>
        <w:rPr>
          <w:spacing w:val="-4"/>
        </w:rPr>
        <w:t> </w:t>
      </w:r>
      <w:r>
        <w:rPr/>
        <w:t>ou</w:t>
      </w:r>
      <w:r>
        <w:rPr>
          <w:spacing w:val="-4"/>
        </w:rPr>
        <w:t> </w:t>
      </w:r>
      <w:r>
        <w:rPr/>
        <w:t>à</w:t>
      </w:r>
      <w:r>
        <w:rPr>
          <w:spacing w:val="-4"/>
        </w:rPr>
        <w:t> </w:t>
      </w:r>
      <w:r>
        <w:rPr/>
        <w:t>l’exécution</w:t>
      </w:r>
      <w:r>
        <w:rPr>
          <w:spacing w:val="-4"/>
        </w:rPr>
        <w:t> </w:t>
      </w:r>
      <w:r>
        <w:rPr/>
        <w:t>du</w:t>
      </w:r>
      <w:r>
        <w:rPr>
          <w:spacing w:val="-4"/>
        </w:rPr>
        <w:t> </w:t>
      </w:r>
      <w:r>
        <w:rPr/>
        <w:t>présent</w:t>
      </w:r>
      <w:r>
        <w:rPr>
          <w:spacing w:val="-4"/>
        </w:rPr>
        <w:t> </w:t>
      </w:r>
      <w:r>
        <w:rPr/>
        <w:t>contrat</w:t>
      </w:r>
      <w:r>
        <w:rPr>
          <w:spacing w:val="-4"/>
        </w:rPr>
        <w:t> </w:t>
      </w:r>
      <w:r>
        <w:rPr/>
        <w:t>sera</w:t>
      </w:r>
      <w:r>
        <w:rPr>
          <w:spacing w:val="-4"/>
        </w:rPr>
        <w:t> </w:t>
      </w:r>
      <w:r>
        <w:rPr/>
        <w:t>soumis</w:t>
      </w:r>
      <w:r>
        <w:rPr>
          <w:spacing w:val="-4"/>
        </w:rPr>
        <w:t> </w:t>
      </w:r>
      <w:r>
        <w:rPr/>
        <w:t>à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>
          <w:rFonts w:ascii="Arial" w:hAnsi="Arial"/>
          <w:b/>
        </w:rPr>
        <w:t>conciliation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amiable</w:t>
      </w:r>
      <w:r>
        <w:rPr>
          <w:rFonts w:ascii="Arial" w:hAnsi="Arial"/>
          <w:b/>
          <w:spacing w:val="-4"/>
        </w:rPr>
        <w:t> </w:t>
      </w:r>
      <w:r>
        <w:rPr/>
        <w:t>entre</w:t>
      </w:r>
      <w:r>
        <w:rPr>
          <w:spacing w:val="-4"/>
        </w:rPr>
        <w:t> </w:t>
      </w:r>
      <w:r>
        <w:rPr/>
        <w:t>les </w:t>
      </w:r>
      <w:r>
        <w:rPr>
          <w:spacing w:val="-2"/>
        </w:rPr>
        <w:t>parties.</w:t>
      </w:r>
    </w:p>
    <w:p>
      <w:pPr>
        <w:pStyle w:val="BodyText"/>
        <w:spacing w:before="1"/>
        <w:ind w:left="132"/>
      </w:pPr>
      <w:r>
        <w:rPr/>
        <w:t>À</w:t>
      </w:r>
      <w:r>
        <w:rPr>
          <w:spacing w:val="-2"/>
        </w:rPr>
        <w:t> </w:t>
      </w:r>
      <w:r>
        <w:rPr/>
        <w:t>défaut</w:t>
      </w:r>
      <w:r>
        <w:rPr>
          <w:spacing w:val="-1"/>
        </w:rPr>
        <w:t> </w:t>
      </w:r>
      <w:r>
        <w:rPr/>
        <w:t>d’accord,</w:t>
      </w:r>
      <w:r>
        <w:rPr>
          <w:spacing w:val="-1"/>
        </w:rPr>
        <w:t> </w:t>
      </w:r>
      <w:r>
        <w:rPr/>
        <w:t>les</w:t>
      </w:r>
      <w:r>
        <w:rPr>
          <w:spacing w:val="-2"/>
        </w:rPr>
        <w:t> </w:t>
      </w:r>
      <w:r>
        <w:rPr/>
        <w:t>tribunaux</w:t>
      </w:r>
      <w:r>
        <w:rPr>
          <w:spacing w:val="-1"/>
        </w:rPr>
        <w:t> </w:t>
      </w:r>
      <w:r>
        <w:rPr/>
        <w:t>compétents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rFonts w:ascii="Arial" w:hAnsi="Arial"/>
          <w:b/>
        </w:rPr>
        <w:t>Sousse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(Tunisie)</w:t>
      </w:r>
      <w:r>
        <w:rPr>
          <w:rFonts w:ascii="Arial" w:hAnsi="Arial"/>
          <w:b/>
          <w:spacing w:val="-1"/>
        </w:rPr>
        <w:t> </w:t>
      </w:r>
      <w:r>
        <w:rPr/>
        <w:t>seront</w:t>
      </w:r>
      <w:r>
        <w:rPr>
          <w:spacing w:val="-1"/>
        </w:rPr>
        <w:t> </w:t>
      </w:r>
      <w:r>
        <w:rPr/>
        <w:t>seuls</w:t>
      </w:r>
      <w:r>
        <w:rPr>
          <w:spacing w:val="-1"/>
        </w:rPr>
        <w:t> </w:t>
      </w:r>
      <w:r>
        <w:rPr>
          <w:spacing w:val="-2"/>
        </w:rPr>
        <w:t>compétents.</w:t>
      </w:r>
    </w:p>
    <w:p>
      <w:pPr>
        <w:pStyle w:val="BodyText"/>
        <w:rPr>
          <w:sz w:val="27"/>
        </w:rPr>
      </w:pPr>
    </w:p>
    <w:p>
      <w:pPr>
        <w:pStyle w:val="BodyText"/>
        <w:spacing w:before="63"/>
        <w:rPr>
          <w:sz w:val="27"/>
        </w:rPr>
      </w:pPr>
    </w:p>
    <w:p>
      <w:pPr>
        <w:pStyle w:val="Heading1"/>
      </w:pPr>
      <w:r>
        <w:rPr>
          <w:spacing w:val="-2"/>
        </w:rPr>
        <w:t>Signatures</w:t>
      </w:r>
    </w:p>
    <w:p>
      <w:pPr>
        <w:pStyle w:val="BodyText"/>
        <w:spacing w:before="24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pgSz w:w="11920" w:h="16860"/>
          <w:pgMar w:top="1080" w:bottom="280" w:left="992" w:right="992"/>
        </w:sectPr>
      </w:pPr>
    </w:p>
    <w:p>
      <w:pPr>
        <w:pStyle w:val="Heading2"/>
      </w:pPr>
      <w:r>
        <w:rPr/>
        <w:t>Le</w:t>
      </w:r>
      <w:r>
        <w:rPr>
          <w:spacing w:val="11"/>
        </w:rPr>
        <w:t> </w:t>
      </w:r>
      <w:r>
        <w:rPr/>
        <w:t>Partenaire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0"/>
        </w:rPr>
        <w:t>:</w:t>
      </w:r>
    </w:p>
    <w:p>
      <w:pPr>
        <w:pStyle w:val="BodyText"/>
        <w:tabs>
          <w:tab w:pos="2276" w:val="left" w:leader="none"/>
          <w:tab w:pos="4118" w:val="left" w:leader="none"/>
        </w:tabs>
        <w:spacing w:before="235"/>
        <w:ind w:left="132"/>
        <w:rPr>
          <w:rFonts w:ascii="Times New Roman" w:hAnsi="Times New Roman"/>
        </w:rPr>
      </w:pPr>
      <w:r>
        <w:rPr/>
        <w:t>Fait à </w:t>
      </w:r>
      <w:r>
        <w:rPr>
          <w:rFonts w:ascii="Times New Roman" w:hAnsi="Times New Roman"/>
          <w:u w:val="single"/>
        </w:rPr>
        <w:tab/>
      </w:r>
      <w:r>
        <w:rPr/>
        <w:t>le </w:t>
      </w:r>
      <w:r>
        <w:rPr>
          <w:rFonts w:ascii="Times New Roman" w:hAnsi="Times New Roman"/>
          <w:u w:val="single"/>
        </w:rPr>
        <w:tab/>
      </w:r>
    </w:p>
    <w:p>
      <w:pPr>
        <w:pStyle w:val="Heading2"/>
      </w:pPr>
      <w:r>
        <w:rPr>
          <w:b w:val="0"/>
        </w:rPr>
        <w:br w:type="column"/>
      </w:r>
      <w:r>
        <w:rPr/>
        <w:t>Le</w:t>
      </w:r>
      <w:r>
        <w:rPr>
          <w:spacing w:val="10"/>
        </w:rPr>
        <w:t> </w:t>
      </w:r>
      <w:r>
        <w:rPr/>
        <w:t>Partenaire</w:t>
      </w:r>
      <w:r>
        <w:rPr>
          <w:spacing w:val="11"/>
        </w:rPr>
        <w:t> </w:t>
      </w:r>
      <w:r>
        <w:rPr/>
        <w:t>B</w:t>
      </w:r>
      <w:r>
        <w:rPr>
          <w:spacing w:val="11"/>
        </w:rPr>
        <w:t> </w:t>
      </w:r>
      <w:r>
        <w:rPr>
          <w:spacing w:val="-10"/>
        </w:rPr>
        <w:t>:</w:t>
      </w:r>
    </w:p>
    <w:p>
      <w:pPr>
        <w:pStyle w:val="BodyText"/>
        <w:tabs>
          <w:tab w:pos="2276" w:val="left" w:leader="none"/>
          <w:tab w:pos="4118" w:val="left" w:leader="none"/>
        </w:tabs>
        <w:spacing w:before="235"/>
        <w:ind w:left="132"/>
        <w:rPr>
          <w:rFonts w:ascii="Times New Roman" w:hAnsi="Times New Roman"/>
        </w:rPr>
      </w:pPr>
      <w:r>
        <w:rPr/>
        <w:t>Fait à </w:t>
      </w:r>
      <w:r>
        <w:rPr>
          <w:rFonts w:ascii="Times New Roman" w:hAnsi="Times New Roman"/>
          <w:u w:val="single"/>
        </w:rPr>
        <w:tab/>
      </w:r>
      <w:r>
        <w:rPr/>
        <w:t>le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after="0"/>
        <w:rPr>
          <w:rFonts w:ascii="Times New Roman" w:hAnsi="Times New Roman"/>
        </w:rPr>
        <w:sectPr>
          <w:type w:val="continuous"/>
          <w:pgSz w:w="11920" w:h="16860"/>
          <w:pgMar w:top="1040" w:bottom="280" w:left="992" w:right="992"/>
          <w:cols w:num="2" w:equalWidth="0">
            <w:col w:w="4159" w:space="911"/>
            <w:col w:w="4866"/>
          </w:cols>
        </w:sectPr>
      </w:pPr>
    </w:p>
    <w:p>
      <w:pPr>
        <w:pStyle w:val="BodyText"/>
        <w:spacing w:before="9"/>
        <w:rPr>
          <w:rFonts w:ascii="Times New Roman"/>
          <w:sz w:val="5"/>
        </w:rPr>
      </w:pPr>
    </w:p>
    <w:p>
      <w:pPr>
        <w:tabs>
          <w:tab w:pos="5203" w:val="left" w:leader="none"/>
        </w:tabs>
        <w:spacing w:line="240" w:lineRule="auto"/>
        <w:ind w:left="13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2857500" cy="1257300"/>
                <wp:effectExtent l="0" t="0" r="0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2857500" cy="1257300"/>
                          <a:chExt cx="2857500" cy="12573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2857500" cy="125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0" h="1257300">
                                <a:moveTo>
                                  <a:pt x="2807928" y="1257299"/>
                                </a:moveTo>
                                <a:lnTo>
                                  <a:pt x="49571" y="1257299"/>
                                </a:lnTo>
                                <a:lnTo>
                                  <a:pt x="42281" y="1255849"/>
                                </a:lnTo>
                                <a:lnTo>
                                  <a:pt x="7250" y="1229021"/>
                                </a:lnTo>
                                <a:lnTo>
                                  <a:pt x="0" y="1207727"/>
                                </a:lnTo>
                                <a:lnTo>
                                  <a:pt x="0" y="49570"/>
                                </a:lnTo>
                                <a:lnTo>
                                  <a:pt x="22097" y="11379"/>
                                </a:lnTo>
                                <a:lnTo>
                                  <a:pt x="49571" y="0"/>
                                </a:lnTo>
                                <a:lnTo>
                                  <a:pt x="2807928" y="0"/>
                                </a:lnTo>
                                <a:lnTo>
                                  <a:pt x="2815218" y="1449"/>
                                </a:lnTo>
                                <a:lnTo>
                                  <a:pt x="2829221" y="7249"/>
                                </a:lnTo>
                                <a:lnTo>
                                  <a:pt x="2832625" y="9524"/>
                                </a:lnTo>
                                <a:lnTo>
                                  <a:pt x="50834" y="9524"/>
                                </a:lnTo>
                                <a:lnTo>
                                  <a:pt x="44759" y="10732"/>
                                </a:lnTo>
                                <a:lnTo>
                                  <a:pt x="10733" y="44757"/>
                                </a:lnTo>
                                <a:lnTo>
                                  <a:pt x="9525" y="50832"/>
                                </a:lnTo>
                                <a:lnTo>
                                  <a:pt x="9525" y="1206463"/>
                                </a:lnTo>
                                <a:lnTo>
                                  <a:pt x="33090" y="1241730"/>
                                </a:lnTo>
                                <a:lnTo>
                                  <a:pt x="50834" y="1247773"/>
                                </a:lnTo>
                                <a:lnTo>
                                  <a:pt x="2832627" y="1247773"/>
                                </a:lnTo>
                                <a:lnTo>
                                  <a:pt x="2829221" y="1250049"/>
                                </a:lnTo>
                                <a:lnTo>
                                  <a:pt x="2815218" y="1255849"/>
                                </a:lnTo>
                                <a:lnTo>
                                  <a:pt x="2807928" y="1257299"/>
                                </a:lnTo>
                                <a:close/>
                              </a:path>
                              <a:path w="2857500" h="1257300">
                                <a:moveTo>
                                  <a:pt x="2832627" y="1247773"/>
                                </a:moveTo>
                                <a:lnTo>
                                  <a:pt x="2806665" y="1247773"/>
                                </a:lnTo>
                                <a:lnTo>
                                  <a:pt x="2812740" y="1246565"/>
                                </a:lnTo>
                                <a:lnTo>
                                  <a:pt x="2824409" y="1241730"/>
                                </a:lnTo>
                                <a:lnTo>
                                  <a:pt x="2847974" y="1206463"/>
                                </a:lnTo>
                                <a:lnTo>
                                  <a:pt x="2847974" y="50832"/>
                                </a:lnTo>
                                <a:lnTo>
                                  <a:pt x="2824409" y="15565"/>
                                </a:lnTo>
                                <a:lnTo>
                                  <a:pt x="2806665" y="9524"/>
                                </a:lnTo>
                                <a:lnTo>
                                  <a:pt x="2832625" y="9524"/>
                                </a:lnTo>
                                <a:lnTo>
                                  <a:pt x="2856049" y="42280"/>
                                </a:lnTo>
                                <a:lnTo>
                                  <a:pt x="2857499" y="49570"/>
                                </a:lnTo>
                                <a:lnTo>
                                  <a:pt x="2857499" y="1207727"/>
                                </a:lnTo>
                                <a:lnTo>
                                  <a:pt x="2856049" y="1215017"/>
                                </a:lnTo>
                                <a:lnTo>
                                  <a:pt x="2850248" y="1229021"/>
                                </a:lnTo>
                                <a:lnTo>
                                  <a:pt x="2846119" y="1235201"/>
                                </a:lnTo>
                                <a:lnTo>
                                  <a:pt x="2835401" y="1245919"/>
                                </a:lnTo>
                                <a:lnTo>
                                  <a:pt x="2832627" y="12477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666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9525" y="9524"/>
                            <a:ext cx="2838450" cy="1238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0" h="1238250">
                                <a:moveTo>
                                  <a:pt x="2790824" y="1238249"/>
                                </a:moveTo>
                                <a:lnTo>
                                  <a:pt x="47624" y="1238249"/>
                                </a:lnTo>
                                <a:lnTo>
                                  <a:pt x="38122" y="1237377"/>
                                </a:lnTo>
                                <a:lnTo>
                                  <a:pt x="3487" y="1208906"/>
                                </a:lnTo>
                                <a:lnTo>
                                  <a:pt x="0" y="1190624"/>
                                </a:lnTo>
                                <a:lnTo>
                                  <a:pt x="0" y="47624"/>
                                </a:lnTo>
                                <a:lnTo>
                                  <a:pt x="21284" y="7846"/>
                                </a:lnTo>
                                <a:lnTo>
                                  <a:pt x="47624" y="0"/>
                                </a:lnTo>
                                <a:lnTo>
                                  <a:pt x="2790824" y="0"/>
                                </a:lnTo>
                                <a:lnTo>
                                  <a:pt x="2830603" y="21284"/>
                                </a:lnTo>
                                <a:lnTo>
                                  <a:pt x="2838449" y="47624"/>
                                </a:lnTo>
                                <a:lnTo>
                                  <a:pt x="2838449" y="1190624"/>
                                </a:lnTo>
                                <a:lnTo>
                                  <a:pt x="2817164" y="1230403"/>
                                </a:lnTo>
                                <a:lnTo>
                                  <a:pt x="2790824" y="1238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5pt;height:99pt;mso-position-horizontal-relative:char;mso-position-vertical-relative:line" id="docshapegroup8" coordorigin="0,0" coordsize="4500,1980">
                <v:shape style="position:absolute;left:0;top:0;width:4500;height:1980" id="docshape9" coordorigin="0,0" coordsize="4500,1980" path="m4422,1980l78,1980,67,1978,45,1969,35,1962,18,1945,11,1935,2,1913,0,1902,0,78,2,67,11,45,18,35,35,18,45,11,67,2,78,0,4422,0,4433,2,4455,11,4461,15,80,15,70,17,52,25,44,30,30,44,25,52,17,70,15,80,15,1900,17,1910,25,1928,30,1936,44,1950,52,1955,70,1963,80,1965,4461,1965,4455,1969,4433,1978,4422,1980xm4461,1965l4420,1965,4430,1963,4448,1955,4456,1950,4470,1936,4475,1928,4483,1910,4485,1900,4485,80,4483,70,4475,52,4470,44,4456,30,4448,25,4430,17,4420,15,4461,15,4465,18,4482,35,4489,45,4498,67,4500,78,4500,1902,4498,1913,4489,1935,4482,1945,4465,1962,4461,1965xe" filled="true" fillcolor="#000000" stroked="false">
                  <v:path arrowok="t"/>
                  <v:fill opacity="30585f" type="solid"/>
                </v:shape>
                <v:shape style="position:absolute;left:15;top:15;width:4470;height:1950" id="docshape10" coordorigin="15,15" coordsize="4470,1950" path="m4410,1965l90,1965,75,1964,20,1919,15,1890,15,90,49,27,90,15,4410,15,4473,49,4485,90,4485,1890,4451,1953,4410,1965xe" filled="true" fillcolor="#ffffff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2857500" cy="1257300"/>
                <wp:effectExtent l="0" t="0" r="0" b="0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857500" cy="1257300"/>
                          <a:chExt cx="2857500" cy="12573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2857500" cy="125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0" h="1257300">
                                <a:moveTo>
                                  <a:pt x="2807928" y="1257299"/>
                                </a:moveTo>
                                <a:lnTo>
                                  <a:pt x="49571" y="1257299"/>
                                </a:lnTo>
                                <a:lnTo>
                                  <a:pt x="42280" y="1255849"/>
                                </a:lnTo>
                                <a:lnTo>
                                  <a:pt x="7250" y="1229021"/>
                                </a:lnTo>
                                <a:lnTo>
                                  <a:pt x="0" y="1207727"/>
                                </a:lnTo>
                                <a:lnTo>
                                  <a:pt x="0" y="49570"/>
                                </a:lnTo>
                                <a:lnTo>
                                  <a:pt x="22097" y="11379"/>
                                </a:lnTo>
                                <a:lnTo>
                                  <a:pt x="49571" y="0"/>
                                </a:lnTo>
                                <a:lnTo>
                                  <a:pt x="2807928" y="0"/>
                                </a:lnTo>
                                <a:lnTo>
                                  <a:pt x="2815218" y="1449"/>
                                </a:lnTo>
                                <a:lnTo>
                                  <a:pt x="2829221" y="7249"/>
                                </a:lnTo>
                                <a:lnTo>
                                  <a:pt x="2832625" y="9524"/>
                                </a:lnTo>
                                <a:lnTo>
                                  <a:pt x="50834" y="9524"/>
                                </a:lnTo>
                                <a:lnTo>
                                  <a:pt x="44759" y="10732"/>
                                </a:lnTo>
                                <a:lnTo>
                                  <a:pt x="10733" y="44757"/>
                                </a:lnTo>
                                <a:lnTo>
                                  <a:pt x="9525" y="50832"/>
                                </a:lnTo>
                                <a:lnTo>
                                  <a:pt x="9525" y="1206463"/>
                                </a:lnTo>
                                <a:lnTo>
                                  <a:pt x="33090" y="1241730"/>
                                </a:lnTo>
                                <a:lnTo>
                                  <a:pt x="50834" y="1247773"/>
                                </a:lnTo>
                                <a:lnTo>
                                  <a:pt x="2832627" y="1247773"/>
                                </a:lnTo>
                                <a:lnTo>
                                  <a:pt x="2829221" y="1250049"/>
                                </a:lnTo>
                                <a:lnTo>
                                  <a:pt x="2815218" y="1255849"/>
                                </a:lnTo>
                                <a:lnTo>
                                  <a:pt x="2807928" y="1257299"/>
                                </a:lnTo>
                                <a:close/>
                              </a:path>
                              <a:path w="2857500" h="1257300">
                                <a:moveTo>
                                  <a:pt x="2832627" y="1247773"/>
                                </a:moveTo>
                                <a:lnTo>
                                  <a:pt x="2806665" y="1247773"/>
                                </a:lnTo>
                                <a:lnTo>
                                  <a:pt x="2812739" y="1246565"/>
                                </a:lnTo>
                                <a:lnTo>
                                  <a:pt x="2824409" y="1241730"/>
                                </a:lnTo>
                                <a:lnTo>
                                  <a:pt x="2847974" y="1206463"/>
                                </a:lnTo>
                                <a:lnTo>
                                  <a:pt x="2847974" y="50832"/>
                                </a:lnTo>
                                <a:lnTo>
                                  <a:pt x="2824409" y="15565"/>
                                </a:lnTo>
                                <a:lnTo>
                                  <a:pt x="2806665" y="9524"/>
                                </a:lnTo>
                                <a:lnTo>
                                  <a:pt x="2832625" y="9524"/>
                                </a:lnTo>
                                <a:lnTo>
                                  <a:pt x="2856049" y="42280"/>
                                </a:lnTo>
                                <a:lnTo>
                                  <a:pt x="2857499" y="49570"/>
                                </a:lnTo>
                                <a:lnTo>
                                  <a:pt x="2857499" y="1207727"/>
                                </a:lnTo>
                                <a:lnTo>
                                  <a:pt x="2856049" y="1215017"/>
                                </a:lnTo>
                                <a:lnTo>
                                  <a:pt x="2850249" y="1229021"/>
                                </a:lnTo>
                                <a:lnTo>
                                  <a:pt x="2846119" y="1235201"/>
                                </a:lnTo>
                                <a:lnTo>
                                  <a:pt x="2835402" y="1245919"/>
                                </a:lnTo>
                                <a:lnTo>
                                  <a:pt x="2832627" y="12477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666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9525" y="9524"/>
                            <a:ext cx="2838450" cy="1238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0" h="1238250">
                                <a:moveTo>
                                  <a:pt x="2790824" y="1238249"/>
                                </a:moveTo>
                                <a:lnTo>
                                  <a:pt x="47624" y="1238249"/>
                                </a:lnTo>
                                <a:lnTo>
                                  <a:pt x="38122" y="1237377"/>
                                </a:lnTo>
                                <a:lnTo>
                                  <a:pt x="3486" y="1208906"/>
                                </a:lnTo>
                                <a:lnTo>
                                  <a:pt x="0" y="1190624"/>
                                </a:lnTo>
                                <a:lnTo>
                                  <a:pt x="0" y="47624"/>
                                </a:lnTo>
                                <a:lnTo>
                                  <a:pt x="21284" y="7846"/>
                                </a:lnTo>
                                <a:lnTo>
                                  <a:pt x="47624" y="0"/>
                                </a:lnTo>
                                <a:lnTo>
                                  <a:pt x="2790824" y="0"/>
                                </a:lnTo>
                                <a:lnTo>
                                  <a:pt x="2830602" y="21284"/>
                                </a:lnTo>
                                <a:lnTo>
                                  <a:pt x="2838449" y="47624"/>
                                </a:lnTo>
                                <a:lnTo>
                                  <a:pt x="2838449" y="1190624"/>
                                </a:lnTo>
                                <a:lnTo>
                                  <a:pt x="2817164" y="1230403"/>
                                </a:lnTo>
                                <a:lnTo>
                                  <a:pt x="2790824" y="1238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5pt;height:99pt;mso-position-horizontal-relative:char;mso-position-vertical-relative:line" id="docshapegroup11" coordorigin="0,0" coordsize="4500,1980">
                <v:shape style="position:absolute;left:0;top:0;width:4500;height:1980" id="docshape12" coordorigin="0,0" coordsize="4500,1980" path="m4422,1980l78,1980,67,1978,45,1969,35,1962,18,1945,11,1935,2,1913,0,1902,0,78,2,67,11,45,18,35,35,18,45,11,67,2,78,0,4422,0,4433,2,4455,11,4461,15,80,15,70,17,52,25,44,30,30,44,25,52,17,70,15,80,15,1900,17,1910,25,1928,30,1936,44,1950,52,1955,70,1963,80,1965,4461,1965,4455,1969,4433,1978,4422,1980xm4461,1965l4420,1965,4430,1963,4448,1955,4456,1950,4470,1936,4475,1928,4483,1910,4485,1900,4485,80,4483,70,4475,52,4470,44,4456,30,4448,25,4430,17,4420,15,4461,15,4465,18,4482,35,4489,45,4498,67,4500,78,4500,1902,4498,1913,4489,1935,4482,1945,4465,1962,4461,1965xe" filled="true" fillcolor="#000000" stroked="false">
                  <v:path arrowok="t"/>
                  <v:fill opacity="30585f" type="solid"/>
                </v:shape>
                <v:shape style="position:absolute;left:15;top:15;width:4470;height:1950" id="docshape13" coordorigin="15,15" coordsize="4470,1950" path="m4410,1965l90,1965,75,1964,20,1919,15,1890,15,90,49,27,90,15,4410,15,4473,49,4485,90,4485,1890,4451,1953,4410,1965xe" filled="true" fillcolor="#ffffff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sectPr>
      <w:type w:val="continuous"/>
      <w:pgSz w:w="11920" w:h="1686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132"/>
      <w:outlineLvl w:val="1"/>
    </w:pPr>
    <w:rPr>
      <w:rFonts w:ascii="Arial" w:hAnsi="Arial" w:eastAsia="Arial" w:cs="Arial"/>
      <w:b/>
      <w:bCs/>
      <w:sz w:val="27"/>
      <w:szCs w:val="27"/>
      <w:lang w:val="fr-FR" w:eastAsia="en-US" w:bidi="ar-SA"/>
    </w:rPr>
  </w:style>
  <w:style w:styleId="Heading2" w:type="paragraph">
    <w:name w:val="Heading 2"/>
    <w:basedOn w:val="Normal"/>
    <w:uiPriority w:val="1"/>
    <w:qFormat/>
    <w:pPr>
      <w:spacing w:before="97"/>
      <w:ind w:left="132"/>
      <w:outlineLvl w:val="2"/>
    </w:pPr>
    <w:rPr>
      <w:rFonts w:ascii="Arial" w:hAnsi="Arial" w:eastAsia="Arial" w:cs="Arial"/>
      <w:b/>
      <w:bCs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21"/>
      <w:jc w:val="center"/>
    </w:pPr>
    <w:rPr>
      <w:rFonts w:ascii="Arial" w:hAnsi="Arial" w:eastAsia="Arial" w:cs="Arial"/>
      <w:b/>
      <w:bCs/>
      <w:sz w:val="33"/>
      <w:szCs w:val="33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Partenariat Commercial</dc:title>
  <dcterms:created xsi:type="dcterms:W3CDTF">2025-10-07T09:59:30Z</dcterms:created>
  <dcterms:modified xsi:type="dcterms:W3CDTF">2025-10-07T09:59:30Z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Mozilla/5.0 (X11; Linux x86_64) AppleWebKit/537.36 (KHTML, like Gecko) Chrome/126.0.0.0 Safari/537.36</vt:lpwstr>
  </property>
  <property fmtid="{D5CDD505-2E9C-101B-9397-08002B2CF9AE}" pid="4" name="LastSaved">
    <vt:filetime>2025-10-07T00:00:00Z</vt:filetime>
  </property>
  <property fmtid="{D5CDD505-2E9C-101B-9397-08002B2CF9AE}" pid="5" name="Producer">
    <vt:lpwstr>Skia/PDF m126</vt:lpwstr>
  </property>
</Properties>
</file>